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07" w:rsidRPr="005C0C07" w:rsidRDefault="005C0C07" w:rsidP="00411357">
      <w:pPr>
        <w:jc w:val="center"/>
      </w:pPr>
      <w:r>
        <w:rPr>
          <w:rFonts w:ascii="Poor Richard" w:hAnsi="Poor Richard"/>
          <w:noProof/>
          <w:sz w:val="20"/>
        </w:rPr>
        <w:drawing>
          <wp:inline distT="0" distB="0" distL="0" distR="0" wp14:anchorId="1D7134D8" wp14:editId="1B0511BF">
            <wp:extent cx="2293034" cy="163185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147" cy="163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357">
        <w:rPr>
          <w:noProof/>
        </w:rPr>
        <w:drawing>
          <wp:inline distT="0" distB="0" distL="0" distR="0">
            <wp:extent cx="1990579" cy="1624818"/>
            <wp:effectExtent l="0" t="0" r="0" b="0"/>
            <wp:docPr id="2" name="Picture 2" descr="C:\Copy of Shiloh Logo\SPGolfCours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opy of Shiloh Logo\SPGolfCourse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75" cy="162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C07" w:rsidRPr="0027555C" w:rsidRDefault="00960B6C" w:rsidP="005C0C07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2022</w:t>
      </w:r>
      <w:bookmarkStart w:id="0" w:name="_GoBack"/>
      <w:bookmarkEnd w:id="0"/>
      <w:r w:rsidR="00B64614" w:rsidRPr="0027555C">
        <w:rPr>
          <w:rFonts w:ascii="Arial" w:hAnsi="Arial" w:cs="Arial"/>
          <w:b/>
          <w:sz w:val="52"/>
          <w:szCs w:val="52"/>
        </w:rPr>
        <w:t xml:space="preserve"> Season Pass Registration</w:t>
      </w:r>
    </w:p>
    <w:p w:rsidR="00B64614" w:rsidRPr="005C0C07" w:rsidRDefault="004C39BD" w:rsidP="005C0C07">
      <w:pPr>
        <w:jc w:val="center"/>
        <w:rPr>
          <w:rFonts w:ascii="Arial" w:hAnsi="Arial" w:cs="Arial"/>
          <w:b/>
          <w:sz w:val="40"/>
          <w:szCs w:val="40"/>
        </w:rPr>
      </w:pPr>
      <w:r w:rsidRPr="005C0C07">
        <w:rPr>
          <w:rFonts w:ascii="Arial" w:hAnsi="Arial" w:cs="Arial"/>
          <w:b/>
          <w:sz w:val="40"/>
          <w:szCs w:val="40"/>
        </w:rPr>
        <w:t>Golf Policy</w:t>
      </w:r>
    </w:p>
    <w:p w:rsidR="004C39BD" w:rsidRPr="00B1763A" w:rsidRDefault="005C0C07" w:rsidP="005C0C07">
      <w:pPr>
        <w:ind w:left="2160" w:hanging="2160"/>
        <w:rPr>
          <w:rFonts w:ascii="Arial" w:hAnsi="Arial" w:cs="Arial"/>
          <w:sz w:val="20"/>
          <w:szCs w:val="20"/>
        </w:rPr>
      </w:pPr>
      <w:r w:rsidRPr="00B1763A">
        <w:rPr>
          <w:rFonts w:ascii="Arial" w:hAnsi="Arial" w:cs="Arial"/>
          <w:sz w:val="20"/>
          <w:szCs w:val="20"/>
        </w:rPr>
        <w:t>Season:</w:t>
      </w:r>
      <w:r w:rsidRPr="00B1763A">
        <w:rPr>
          <w:rFonts w:ascii="Arial" w:hAnsi="Arial" w:cs="Arial"/>
          <w:sz w:val="20"/>
          <w:szCs w:val="20"/>
        </w:rPr>
        <w:tab/>
      </w:r>
      <w:r w:rsidR="004C39BD" w:rsidRPr="00B1763A">
        <w:rPr>
          <w:rFonts w:ascii="Arial" w:hAnsi="Arial" w:cs="Arial"/>
          <w:sz w:val="20"/>
          <w:szCs w:val="20"/>
        </w:rPr>
        <w:t>The ‘</w:t>
      </w:r>
      <w:r w:rsidR="00A51755">
        <w:rPr>
          <w:rFonts w:ascii="Arial" w:hAnsi="Arial" w:cs="Arial"/>
          <w:sz w:val="20"/>
          <w:szCs w:val="20"/>
        </w:rPr>
        <w:t>Golf Season’ is defined as May</w:t>
      </w:r>
      <w:r w:rsidR="004C39BD" w:rsidRPr="00B1763A">
        <w:rPr>
          <w:rFonts w:ascii="Arial" w:hAnsi="Arial" w:cs="Arial"/>
          <w:sz w:val="20"/>
          <w:szCs w:val="20"/>
        </w:rPr>
        <w:t xml:space="preserve"> 1 through October 31.  </w:t>
      </w:r>
      <w:r w:rsidR="00A1157F" w:rsidRPr="00B1763A">
        <w:rPr>
          <w:rFonts w:ascii="Arial" w:hAnsi="Arial" w:cs="Arial"/>
          <w:sz w:val="20"/>
          <w:szCs w:val="20"/>
        </w:rPr>
        <w:t>Should the golf course present itself as playable during the winter</w:t>
      </w:r>
      <w:r w:rsidR="00784066">
        <w:rPr>
          <w:rFonts w:ascii="Arial" w:hAnsi="Arial" w:cs="Arial"/>
          <w:sz w:val="20"/>
          <w:szCs w:val="20"/>
        </w:rPr>
        <w:t xml:space="preserve"> or early spring</w:t>
      </w:r>
      <w:r w:rsidR="00A1157F" w:rsidRPr="00B1763A">
        <w:rPr>
          <w:rFonts w:ascii="Arial" w:hAnsi="Arial" w:cs="Arial"/>
          <w:sz w:val="20"/>
          <w:szCs w:val="20"/>
        </w:rPr>
        <w:t xml:space="preserve"> months, carts may or may not be avail</w:t>
      </w:r>
      <w:r w:rsidR="00A1157F">
        <w:rPr>
          <w:rFonts w:ascii="Arial" w:hAnsi="Arial" w:cs="Arial"/>
          <w:sz w:val="20"/>
          <w:szCs w:val="20"/>
        </w:rPr>
        <w:t xml:space="preserve">able. </w:t>
      </w:r>
      <w:r w:rsidR="0027555C">
        <w:rPr>
          <w:rFonts w:ascii="Arial" w:hAnsi="Arial" w:cs="Arial"/>
          <w:sz w:val="20"/>
          <w:szCs w:val="20"/>
        </w:rPr>
        <w:t>Any golf played</w:t>
      </w:r>
      <w:r w:rsidR="00A51755">
        <w:rPr>
          <w:rFonts w:ascii="Arial" w:hAnsi="Arial" w:cs="Arial"/>
          <w:sz w:val="20"/>
          <w:szCs w:val="20"/>
        </w:rPr>
        <w:t xml:space="preserve"> before May 1 and after</w:t>
      </w:r>
      <w:r w:rsidR="0027555C">
        <w:rPr>
          <w:rFonts w:ascii="Arial" w:hAnsi="Arial" w:cs="Arial"/>
          <w:sz w:val="20"/>
          <w:szCs w:val="20"/>
        </w:rPr>
        <w:t xml:space="preserve"> </w:t>
      </w:r>
      <w:r w:rsidR="00A1157F">
        <w:rPr>
          <w:rFonts w:ascii="Arial" w:hAnsi="Arial" w:cs="Arial"/>
          <w:sz w:val="20"/>
          <w:szCs w:val="20"/>
        </w:rPr>
        <w:t xml:space="preserve">November 1 </w:t>
      </w:r>
      <w:r w:rsidR="00A51755">
        <w:rPr>
          <w:rFonts w:ascii="Arial" w:hAnsi="Arial" w:cs="Arial"/>
          <w:sz w:val="20"/>
          <w:szCs w:val="20"/>
        </w:rPr>
        <w:t>will be priced at $10/round, cart included.</w:t>
      </w:r>
      <w:r w:rsidR="004C39BD" w:rsidRPr="00B1763A">
        <w:rPr>
          <w:rFonts w:ascii="Arial" w:hAnsi="Arial" w:cs="Arial"/>
          <w:sz w:val="20"/>
          <w:szCs w:val="20"/>
        </w:rPr>
        <w:t xml:space="preserve"> </w:t>
      </w:r>
    </w:p>
    <w:p w:rsidR="005C0C07" w:rsidRPr="00B1763A" w:rsidRDefault="007D5126" w:rsidP="005C0C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Price: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$2,1</w:t>
      </w:r>
      <w:r w:rsidR="007E1941">
        <w:rPr>
          <w:rFonts w:ascii="Arial" w:hAnsi="Arial" w:cs="Arial"/>
          <w:sz w:val="20"/>
          <w:szCs w:val="20"/>
        </w:rPr>
        <w:t>95</w:t>
      </w:r>
    </w:p>
    <w:p w:rsidR="005C0C07" w:rsidRPr="00B1763A" w:rsidRDefault="005C0C07" w:rsidP="005C0C07">
      <w:pPr>
        <w:ind w:left="2160" w:hanging="2160"/>
        <w:rPr>
          <w:rFonts w:ascii="Arial" w:hAnsi="Arial" w:cs="Arial"/>
          <w:sz w:val="20"/>
          <w:szCs w:val="20"/>
        </w:rPr>
      </w:pPr>
      <w:r w:rsidRPr="00B1763A">
        <w:rPr>
          <w:rFonts w:ascii="Arial" w:hAnsi="Arial" w:cs="Arial"/>
          <w:sz w:val="20"/>
          <w:szCs w:val="20"/>
        </w:rPr>
        <w:t>Benefits:</w:t>
      </w:r>
      <w:r w:rsidRPr="00B1763A">
        <w:rPr>
          <w:rFonts w:ascii="Arial" w:hAnsi="Arial" w:cs="Arial"/>
          <w:sz w:val="20"/>
          <w:szCs w:val="20"/>
        </w:rPr>
        <w:tab/>
        <w:t>The Season Pass entitles the holder to unlimited golf with a riding cart</w:t>
      </w:r>
      <w:r w:rsidR="00725958">
        <w:rPr>
          <w:rFonts w:ascii="Arial" w:hAnsi="Arial" w:cs="Arial"/>
          <w:sz w:val="20"/>
          <w:szCs w:val="20"/>
        </w:rPr>
        <w:t xml:space="preserve"> at Shepherd’s Crook</w:t>
      </w:r>
      <w:r w:rsidR="00982506">
        <w:rPr>
          <w:rFonts w:ascii="Arial" w:hAnsi="Arial" w:cs="Arial"/>
          <w:sz w:val="20"/>
          <w:szCs w:val="20"/>
        </w:rPr>
        <w:t xml:space="preserve"> and unlimited golf at Shiloh Park (cart fees are not included at Shiloh Park). </w:t>
      </w:r>
      <w:r w:rsidR="007D5126">
        <w:rPr>
          <w:rFonts w:ascii="Arial" w:hAnsi="Arial" w:cs="Arial"/>
          <w:sz w:val="20"/>
          <w:szCs w:val="20"/>
        </w:rPr>
        <w:t>There are</w:t>
      </w:r>
      <w:r w:rsidRPr="00B1763A">
        <w:rPr>
          <w:rFonts w:ascii="Arial" w:hAnsi="Arial" w:cs="Arial"/>
          <w:sz w:val="20"/>
          <w:szCs w:val="20"/>
        </w:rPr>
        <w:t xml:space="preserve"> no restriction</w:t>
      </w:r>
      <w:r w:rsidR="007D5126">
        <w:rPr>
          <w:rFonts w:ascii="Arial" w:hAnsi="Arial" w:cs="Arial"/>
          <w:sz w:val="20"/>
          <w:szCs w:val="20"/>
        </w:rPr>
        <w:t>s</w:t>
      </w:r>
      <w:r w:rsidRPr="00B1763A">
        <w:rPr>
          <w:rFonts w:ascii="Arial" w:hAnsi="Arial" w:cs="Arial"/>
          <w:sz w:val="20"/>
          <w:szCs w:val="20"/>
        </w:rPr>
        <w:t xml:space="preserve"> on time of day or day of week provided the course is </w:t>
      </w:r>
      <w:r w:rsidR="00982506">
        <w:rPr>
          <w:rFonts w:ascii="Arial" w:hAnsi="Arial" w:cs="Arial"/>
          <w:sz w:val="20"/>
          <w:szCs w:val="20"/>
        </w:rPr>
        <w:t>open for play</w:t>
      </w:r>
      <w:r w:rsidRPr="00B1763A">
        <w:rPr>
          <w:rFonts w:ascii="Arial" w:hAnsi="Arial" w:cs="Arial"/>
          <w:sz w:val="20"/>
          <w:szCs w:val="20"/>
        </w:rPr>
        <w:t xml:space="preserve"> and there are no conflicts with previously booked tee times</w:t>
      </w:r>
      <w:r w:rsidR="00A63369">
        <w:rPr>
          <w:rFonts w:ascii="Arial" w:hAnsi="Arial" w:cs="Arial"/>
          <w:sz w:val="20"/>
          <w:szCs w:val="20"/>
        </w:rPr>
        <w:t>, leagues</w:t>
      </w:r>
      <w:r w:rsidRPr="00B1763A">
        <w:rPr>
          <w:rFonts w:ascii="Arial" w:hAnsi="Arial" w:cs="Arial"/>
          <w:sz w:val="20"/>
          <w:szCs w:val="20"/>
        </w:rPr>
        <w:t xml:space="preserve"> or golf events.</w:t>
      </w:r>
      <w:r w:rsidR="00F90FE4">
        <w:rPr>
          <w:rFonts w:ascii="Arial" w:hAnsi="Arial" w:cs="Arial"/>
          <w:sz w:val="20"/>
          <w:szCs w:val="20"/>
        </w:rPr>
        <w:t xml:space="preserve"> </w:t>
      </w:r>
    </w:p>
    <w:p w:rsidR="00491410" w:rsidRDefault="005C0C07" w:rsidP="00D44FB4">
      <w:pPr>
        <w:ind w:left="2160" w:hanging="2160"/>
        <w:rPr>
          <w:rFonts w:ascii="Arial" w:hAnsi="Arial" w:cs="Arial"/>
          <w:sz w:val="20"/>
          <w:szCs w:val="20"/>
        </w:rPr>
      </w:pPr>
      <w:r w:rsidRPr="00B1763A">
        <w:rPr>
          <w:rFonts w:ascii="Arial" w:hAnsi="Arial" w:cs="Arial"/>
          <w:sz w:val="20"/>
          <w:szCs w:val="20"/>
        </w:rPr>
        <w:t>Course Access:</w:t>
      </w:r>
      <w:r w:rsidR="00D44FB4" w:rsidRPr="00B1763A">
        <w:rPr>
          <w:rFonts w:ascii="Arial" w:hAnsi="Arial" w:cs="Arial"/>
          <w:sz w:val="20"/>
          <w:szCs w:val="20"/>
        </w:rPr>
        <w:tab/>
      </w:r>
    </w:p>
    <w:p w:rsidR="00F77701" w:rsidRDefault="005B1003" w:rsidP="00610977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Pass</w:t>
      </w:r>
      <w:r w:rsidR="007168F9" w:rsidRPr="00491410">
        <w:rPr>
          <w:rFonts w:ascii="Arial" w:hAnsi="Arial" w:cs="Arial"/>
          <w:sz w:val="20"/>
          <w:szCs w:val="20"/>
        </w:rPr>
        <w:t>holders</w:t>
      </w:r>
      <w:proofErr w:type="spellEnd"/>
      <w:r w:rsidR="00F77701" w:rsidRPr="00491410">
        <w:rPr>
          <w:rFonts w:ascii="Arial" w:hAnsi="Arial" w:cs="Arial"/>
          <w:sz w:val="20"/>
          <w:szCs w:val="20"/>
        </w:rPr>
        <w:t xml:space="preserve"> must </w:t>
      </w:r>
      <w:r w:rsidR="00CC422E">
        <w:rPr>
          <w:rFonts w:ascii="Arial" w:hAnsi="Arial" w:cs="Arial"/>
          <w:sz w:val="20"/>
          <w:szCs w:val="20"/>
        </w:rPr>
        <w:t xml:space="preserve">check-in </w:t>
      </w:r>
      <w:r w:rsidR="00F77701" w:rsidRPr="00491410">
        <w:rPr>
          <w:rFonts w:ascii="Arial" w:hAnsi="Arial" w:cs="Arial"/>
          <w:sz w:val="20"/>
          <w:szCs w:val="20"/>
        </w:rPr>
        <w:t>each time they play</w:t>
      </w:r>
      <w:r w:rsidR="0082180B">
        <w:rPr>
          <w:rFonts w:ascii="Arial" w:hAnsi="Arial" w:cs="Arial"/>
          <w:sz w:val="20"/>
          <w:szCs w:val="20"/>
        </w:rPr>
        <w:t xml:space="preserve">.  </w:t>
      </w:r>
      <w:r w:rsidR="0082180B" w:rsidRPr="0082180B">
        <w:rPr>
          <w:rFonts w:ascii="Arial" w:hAnsi="Arial" w:cs="Arial"/>
          <w:color w:val="FF0000"/>
          <w:sz w:val="20"/>
          <w:szCs w:val="20"/>
        </w:rPr>
        <w:t>NO SPECTATORS ALLOWED</w:t>
      </w:r>
    </w:p>
    <w:p w:rsidR="00F90FE4" w:rsidRPr="00491410" w:rsidRDefault="00F90FE4" w:rsidP="00610977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Carts usage may be restricted due to course conditions and/or demand</w:t>
      </w:r>
    </w:p>
    <w:p w:rsidR="005C0C07" w:rsidRPr="00491410" w:rsidRDefault="00D44FB4" w:rsidP="00610977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91410">
        <w:rPr>
          <w:rFonts w:ascii="Arial" w:hAnsi="Arial" w:cs="Arial"/>
          <w:sz w:val="20"/>
          <w:szCs w:val="20"/>
        </w:rPr>
        <w:t>All play is to begin from the 1</w:t>
      </w:r>
      <w:r w:rsidRPr="00491410">
        <w:rPr>
          <w:rFonts w:ascii="Arial" w:hAnsi="Arial" w:cs="Arial"/>
          <w:sz w:val="20"/>
          <w:szCs w:val="20"/>
          <w:vertAlign w:val="superscript"/>
        </w:rPr>
        <w:t>st</w:t>
      </w:r>
      <w:r w:rsidRPr="00491410">
        <w:rPr>
          <w:rFonts w:ascii="Arial" w:hAnsi="Arial" w:cs="Arial"/>
          <w:sz w:val="20"/>
          <w:szCs w:val="20"/>
        </w:rPr>
        <w:t xml:space="preserve"> Tee unless ot</w:t>
      </w:r>
      <w:r w:rsidR="00A321BA" w:rsidRPr="00491410">
        <w:rPr>
          <w:rFonts w:ascii="Arial" w:hAnsi="Arial" w:cs="Arial"/>
          <w:sz w:val="20"/>
          <w:szCs w:val="20"/>
        </w:rPr>
        <w:t>herwise directed by Golf Staff</w:t>
      </w:r>
    </w:p>
    <w:p w:rsidR="00D44FB4" w:rsidRPr="00491410" w:rsidRDefault="00D44FB4" w:rsidP="00610977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91410">
        <w:rPr>
          <w:rFonts w:ascii="Arial" w:hAnsi="Arial" w:cs="Arial"/>
          <w:sz w:val="20"/>
          <w:szCs w:val="20"/>
        </w:rPr>
        <w:t xml:space="preserve">Season </w:t>
      </w:r>
      <w:r w:rsidR="007168F9" w:rsidRPr="00491410">
        <w:rPr>
          <w:rFonts w:ascii="Arial" w:hAnsi="Arial" w:cs="Arial"/>
          <w:sz w:val="20"/>
          <w:szCs w:val="20"/>
        </w:rPr>
        <w:t>Pass holders</w:t>
      </w:r>
      <w:r w:rsidRPr="00491410">
        <w:rPr>
          <w:rFonts w:ascii="Arial" w:hAnsi="Arial" w:cs="Arial"/>
          <w:sz w:val="20"/>
          <w:szCs w:val="20"/>
        </w:rPr>
        <w:t xml:space="preserve"> may be paired with other players based on tee t</w:t>
      </w:r>
      <w:r w:rsidR="003E7A88">
        <w:rPr>
          <w:rFonts w:ascii="Arial" w:hAnsi="Arial" w:cs="Arial"/>
          <w:sz w:val="20"/>
          <w:szCs w:val="20"/>
        </w:rPr>
        <w:t>ime demand</w:t>
      </w:r>
    </w:p>
    <w:p w:rsidR="00D44FB4" w:rsidRPr="00491410" w:rsidRDefault="00D44FB4" w:rsidP="00610977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91410">
        <w:rPr>
          <w:rFonts w:ascii="Arial" w:hAnsi="Arial" w:cs="Arial"/>
          <w:sz w:val="20"/>
          <w:szCs w:val="20"/>
        </w:rPr>
        <w:t>Tee times will not be reserved for single players</w:t>
      </w:r>
    </w:p>
    <w:p w:rsidR="00A321BA" w:rsidRPr="00C331B6" w:rsidRDefault="00A321BA" w:rsidP="00610977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C331B6">
        <w:rPr>
          <w:rFonts w:ascii="Arial" w:hAnsi="Arial" w:cs="Arial"/>
          <w:b/>
          <w:color w:val="FF0000"/>
          <w:sz w:val="20"/>
          <w:szCs w:val="20"/>
        </w:rPr>
        <w:t>Season P</w:t>
      </w:r>
      <w:r w:rsidR="007168F9">
        <w:rPr>
          <w:rFonts w:ascii="Arial" w:hAnsi="Arial" w:cs="Arial"/>
          <w:b/>
          <w:color w:val="FF0000"/>
          <w:sz w:val="20"/>
          <w:szCs w:val="20"/>
        </w:rPr>
        <w:t xml:space="preserve">asses do not cover fees associated with </w:t>
      </w:r>
      <w:r w:rsidR="002D2D09" w:rsidRPr="00C331B6">
        <w:rPr>
          <w:rFonts w:ascii="Arial" w:hAnsi="Arial" w:cs="Arial"/>
          <w:b/>
          <w:color w:val="FF0000"/>
          <w:sz w:val="20"/>
          <w:szCs w:val="20"/>
        </w:rPr>
        <w:t>golf outing</w:t>
      </w:r>
      <w:r w:rsidR="007168F9">
        <w:rPr>
          <w:rFonts w:ascii="Arial" w:hAnsi="Arial" w:cs="Arial"/>
          <w:b/>
          <w:color w:val="FF0000"/>
          <w:sz w:val="20"/>
          <w:szCs w:val="20"/>
        </w:rPr>
        <w:t>s</w:t>
      </w:r>
      <w:r w:rsidR="002D2D09" w:rsidRPr="00C331B6">
        <w:rPr>
          <w:rFonts w:ascii="Arial" w:hAnsi="Arial" w:cs="Arial"/>
          <w:b/>
          <w:color w:val="FF0000"/>
          <w:sz w:val="20"/>
          <w:szCs w:val="20"/>
        </w:rPr>
        <w:t xml:space="preserve"> or league play</w:t>
      </w:r>
    </w:p>
    <w:p w:rsidR="00A321BA" w:rsidRPr="00491410" w:rsidRDefault="00CC422E" w:rsidP="00610977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Pass</w:t>
      </w:r>
      <w:r w:rsidR="00A321BA" w:rsidRPr="00491410">
        <w:rPr>
          <w:rFonts w:ascii="Arial" w:hAnsi="Arial" w:cs="Arial"/>
          <w:sz w:val="20"/>
          <w:szCs w:val="20"/>
        </w:rPr>
        <w:t>holders</w:t>
      </w:r>
      <w:proofErr w:type="spellEnd"/>
      <w:r w:rsidR="00A321BA" w:rsidRPr="00491410">
        <w:rPr>
          <w:rFonts w:ascii="Arial" w:hAnsi="Arial" w:cs="Arial"/>
          <w:sz w:val="20"/>
          <w:szCs w:val="20"/>
        </w:rPr>
        <w:t xml:space="preserve"> may experience tee time restrict</w:t>
      </w:r>
      <w:r w:rsidR="00610977">
        <w:rPr>
          <w:rFonts w:ascii="Arial" w:hAnsi="Arial" w:cs="Arial"/>
          <w:sz w:val="20"/>
          <w:szCs w:val="20"/>
        </w:rPr>
        <w:t xml:space="preserve">ions as a result </w:t>
      </w:r>
      <w:r w:rsidR="00B53FB8">
        <w:rPr>
          <w:rFonts w:ascii="Arial" w:hAnsi="Arial" w:cs="Arial"/>
          <w:sz w:val="20"/>
          <w:szCs w:val="20"/>
        </w:rPr>
        <w:t xml:space="preserve">of </w:t>
      </w:r>
      <w:r w:rsidR="00610977">
        <w:rPr>
          <w:rFonts w:ascii="Arial" w:hAnsi="Arial" w:cs="Arial"/>
          <w:sz w:val="20"/>
          <w:szCs w:val="20"/>
        </w:rPr>
        <w:t xml:space="preserve">previous </w:t>
      </w:r>
      <w:r w:rsidR="00A321BA" w:rsidRPr="00491410">
        <w:rPr>
          <w:rFonts w:ascii="Arial" w:hAnsi="Arial" w:cs="Arial"/>
          <w:sz w:val="20"/>
          <w:szCs w:val="20"/>
        </w:rPr>
        <w:t>commitments to league play, golf outings, weather related issues or golf maintenance cultural practices</w:t>
      </w:r>
    </w:p>
    <w:p w:rsidR="00B1763A" w:rsidRDefault="00876608" w:rsidP="00610977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491410">
        <w:rPr>
          <w:rFonts w:ascii="Arial" w:hAnsi="Arial" w:cs="Arial"/>
          <w:sz w:val="20"/>
          <w:szCs w:val="20"/>
        </w:rPr>
        <w:t>Passholders</w:t>
      </w:r>
      <w:proofErr w:type="spellEnd"/>
      <w:r w:rsidRPr="00491410">
        <w:rPr>
          <w:rFonts w:ascii="Arial" w:hAnsi="Arial" w:cs="Arial"/>
          <w:sz w:val="20"/>
          <w:szCs w:val="20"/>
        </w:rPr>
        <w:t xml:space="preserve"> are subject to the rules and regulations established by the Zion Park District</w:t>
      </w:r>
      <w:r w:rsidR="00984EA7">
        <w:rPr>
          <w:rFonts w:ascii="Arial" w:hAnsi="Arial" w:cs="Arial"/>
          <w:sz w:val="20"/>
          <w:szCs w:val="20"/>
        </w:rPr>
        <w:t xml:space="preserve">.  Conduct in conflict with stated policy or commonly accepted golf etiquette may result in the suspension or loss of playing </w:t>
      </w:r>
      <w:r w:rsidR="00C331B6">
        <w:rPr>
          <w:rFonts w:ascii="Arial" w:hAnsi="Arial" w:cs="Arial"/>
          <w:sz w:val="20"/>
          <w:szCs w:val="20"/>
        </w:rPr>
        <w:t>privileges</w:t>
      </w:r>
    </w:p>
    <w:p w:rsidR="00984EA7" w:rsidRPr="00491410" w:rsidRDefault="00984EA7" w:rsidP="00610977">
      <w:pPr>
        <w:pStyle w:val="ListParagraph"/>
        <w:numPr>
          <w:ilvl w:val="3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and all refunds require Zion Park District Board approval</w:t>
      </w:r>
    </w:p>
    <w:p w:rsidR="00B1763A" w:rsidRDefault="00B1763A" w:rsidP="00610977">
      <w:pPr>
        <w:ind w:left="2160" w:hanging="2160"/>
        <w:jc w:val="both"/>
        <w:rPr>
          <w:rFonts w:ascii="Arial" w:hAnsi="Arial" w:cs="Arial"/>
        </w:rPr>
      </w:pPr>
    </w:p>
    <w:p w:rsidR="00B1763A" w:rsidRDefault="00B1763A" w:rsidP="00592C21">
      <w:pPr>
        <w:ind w:left="2160" w:hanging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________________________________E-Mail:________________________________</w:t>
      </w:r>
      <w:r w:rsidR="00274939">
        <w:rPr>
          <w:rFonts w:ascii="Arial" w:hAnsi="Arial" w:cs="Arial"/>
        </w:rPr>
        <w:t>____________</w:t>
      </w:r>
    </w:p>
    <w:p w:rsidR="00B1763A" w:rsidRDefault="00B1763A" w:rsidP="00592C21">
      <w:pPr>
        <w:ind w:left="2160" w:hanging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____________________________________________________________________</w:t>
      </w:r>
      <w:r w:rsidR="00274939">
        <w:rPr>
          <w:rFonts w:ascii="Arial" w:hAnsi="Arial" w:cs="Arial"/>
        </w:rPr>
        <w:t>____________</w:t>
      </w:r>
    </w:p>
    <w:p w:rsidR="00B1763A" w:rsidRDefault="00B1763A" w:rsidP="00D44FB4">
      <w:pPr>
        <w:ind w:left="2160" w:hanging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City:_</w:t>
      </w:r>
      <w:proofErr w:type="gramEnd"/>
      <w:r>
        <w:rPr>
          <w:rFonts w:ascii="Arial" w:hAnsi="Arial" w:cs="Arial"/>
        </w:rPr>
        <w:t>__________________________________State_____________________</w:t>
      </w:r>
      <w:r w:rsidR="00274939">
        <w:rPr>
          <w:rFonts w:ascii="Arial" w:hAnsi="Arial" w:cs="Arial"/>
        </w:rPr>
        <w:t>___</w:t>
      </w:r>
      <w:r>
        <w:rPr>
          <w:rFonts w:ascii="Arial" w:hAnsi="Arial" w:cs="Arial"/>
        </w:rPr>
        <w:t>Zip:_________</w:t>
      </w:r>
      <w:r w:rsidR="00274939">
        <w:rPr>
          <w:rFonts w:ascii="Arial" w:hAnsi="Arial" w:cs="Arial"/>
        </w:rPr>
        <w:t>_________</w:t>
      </w:r>
    </w:p>
    <w:p w:rsidR="00491410" w:rsidRDefault="00592C21" w:rsidP="00491410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Phone:_____________________</w:t>
      </w:r>
      <w:r w:rsidR="00BE1D20">
        <w:rPr>
          <w:rFonts w:ascii="Arial" w:hAnsi="Arial" w:cs="Arial"/>
        </w:rPr>
        <w:t>____________</w:t>
      </w:r>
    </w:p>
    <w:p w:rsidR="00491410" w:rsidRDefault="00491410" w:rsidP="00D44FB4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Signature__________________________________________________</w:t>
      </w:r>
      <w:r w:rsidR="00274939">
        <w:rPr>
          <w:rFonts w:ascii="Arial" w:hAnsi="Arial" w:cs="Arial"/>
        </w:rPr>
        <w:t>____</w:t>
      </w:r>
      <w:r>
        <w:rPr>
          <w:rFonts w:ascii="Arial" w:hAnsi="Arial" w:cs="Arial"/>
        </w:rPr>
        <w:t>Date_______________</w:t>
      </w:r>
      <w:r w:rsidR="00274939">
        <w:rPr>
          <w:rFonts w:ascii="Arial" w:hAnsi="Arial" w:cs="Arial"/>
        </w:rPr>
        <w:t>_______</w:t>
      </w:r>
    </w:p>
    <w:p w:rsidR="00B1763A" w:rsidRDefault="00B1763A" w:rsidP="00D44FB4">
      <w:pPr>
        <w:ind w:left="2160" w:hanging="2160"/>
        <w:rPr>
          <w:rFonts w:ascii="Arial" w:hAnsi="Arial" w:cs="Arial"/>
        </w:rPr>
      </w:pPr>
    </w:p>
    <w:p w:rsidR="00B64614" w:rsidRPr="005C0C07" w:rsidRDefault="00B64614">
      <w:pPr>
        <w:rPr>
          <w:rFonts w:ascii="Arial" w:hAnsi="Arial" w:cs="Arial"/>
        </w:rPr>
      </w:pPr>
    </w:p>
    <w:sectPr w:rsidR="00B64614" w:rsidRPr="005C0C07" w:rsidSect="007C2A4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791"/>
    <w:multiLevelType w:val="hybridMultilevel"/>
    <w:tmpl w:val="E0E0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21F1"/>
    <w:multiLevelType w:val="hybridMultilevel"/>
    <w:tmpl w:val="A47E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14"/>
    <w:rsid w:val="0015649F"/>
    <w:rsid w:val="00223E90"/>
    <w:rsid w:val="00240271"/>
    <w:rsid w:val="00274939"/>
    <w:rsid w:val="0027555C"/>
    <w:rsid w:val="002D2D09"/>
    <w:rsid w:val="00377B46"/>
    <w:rsid w:val="003E7A88"/>
    <w:rsid w:val="00411357"/>
    <w:rsid w:val="00491410"/>
    <w:rsid w:val="004A51EA"/>
    <w:rsid w:val="004C39BD"/>
    <w:rsid w:val="00592C21"/>
    <w:rsid w:val="005B1003"/>
    <w:rsid w:val="005C0C07"/>
    <w:rsid w:val="00610977"/>
    <w:rsid w:val="007168F9"/>
    <w:rsid w:val="00725958"/>
    <w:rsid w:val="00784066"/>
    <w:rsid w:val="007C2A46"/>
    <w:rsid w:val="007D5126"/>
    <w:rsid w:val="007E1941"/>
    <w:rsid w:val="0081127A"/>
    <w:rsid w:val="0082180B"/>
    <w:rsid w:val="00876608"/>
    <w:rsid w:val="00876AA1"/>
    <w:rsid w:val="00960B6C"/>
    <w:rsid w:val="009730A3"/>
    <w:rsid w:val="00982506"/>
    <w:rsid w:val="00984EA7"/>
    <w:rsid w:val="00A1157F"/>
    <w:rsid w:val="00A321BA"/>
    <w:rsid w:val="00A51755"/>
    <w:rsid w:val="00A63369"/>
    <w:rsid w:val="00B1763A"/>
    <w:rsid w:val="00B53FB8"/>
    <w:rsid w:val="00B64614"/>
    <w:rsid w:val="00BE1D20"/>
    <w:rsid w:val="00C331B6"/>
    <w:rsid w:val="00C74B63"/>
    <w:rsid w:val="00CC422E"/>
    <w:rsid w:val="00D2541E"/>
    <w:rsid w:val="00D44FB4"/>
    <w:rsid w:val="00D65DC7"/>
    <w:rsid w:val="00F77701"/>
    <w:rsid w:val="00F90FE4"/>
    <w:rsid w:val="00F9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8EF4"/>
  <w15:docId w15:val="{3746E570-C2D7-4060-911B-D87BE899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Hewlett-Packard Company</cp:lastModifiedBy>
  <cp:revision>3</cp:revision>
  <cp:lastPrinted>2018-03-03T15:34:00Z</cp:lastPrinted>
  <dcterms:created xsi:type="dcterms:W3CDTF">2022-02-11T15:02:00Z</dcterms:created>
  <dcterms:modified xsi:type="dcterms:W3CDTF">2022-03-09T16:30:00Z</dcterms:modified>
</cp:coreProperties>
</file>